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57BC" w14:textId="5453CCDC" w:rsidR="00151817" w:rsidRPr="00F01929" w:rsidRDefault="00151817" w:rsidP="00F526CC">
      <w:pPr>
        <w:rPr>
          <w:b/>
          <w:sz w:val="48"/>
          <w:szCs w:val="48"/>
          <w:u w:val="single"/>
        </w:rPr>
      </w:pPr>
    </w:p>
    <w:p w14:paraId="6F14C9AB" w14:textId="100B1A34" w:rsidR="00F01929" w:rsidRDefault="00F526CC" w:rsidP="00F01929">
      <w:pPr>
        <w:jc w:val="center"/>
        <w:rPr>
          <w:b/>
          <w:sz w:val="48"/>
          <w:szCs w:val="48"/>
          <w:u w:val="single"/>
        </w:rPr>
      </w:pPr>
      <w:r>
        <w:rPr>
          <w:b/>
          <w:sz w:val="48"/>
          <w:szCs w:val="48"/>
          <w:u w:val="single"/>
        </w:rPr>
        <w:t>Termination</w:t>
      </w:r>
      <w:r w:rsidR="00F01929" w:rsidRPr="00F01929">
        <w:rPr>
          <w:b/>
          <w:sz w:val="48"/>
          <w:szCs w:val="48"/>
          <w:u w:val="single"/>
        </w:rPr>
        <w:t xml:space="preserve"> Of Lease</w:t>
      </w:r>
    </w:p>
    <w:p w14:paraId="0B89A76D" w14:textId="53966DB3" w:rsidR="00F01929" w:rsidRDefault="00F01929" w:rsidP="00F01929">
      <w:pPr>
        <w:rPr>
          <w:sz w:val="28"/>
          <w:szCs w:val="28"/>
          <w:u w:val="single"/>
        </w:rPr>
      </w:pPr>
      <w:r>
        <w:rPr>
          <w:sz w:val="28"/>
          <w:szCs w:val="28"/>
        </w:rPr>
        <w:t xml:space="preserve">Date: </w:t>
      </w:r>
      <w:r>
        <w:rPr>
          <w:sz w:val="28"/>
          <w:szCs w:val="28"/>
          <w:u w:val="single"/>
        </w:rPr>
        <w:tab/>
      </w:r>
      <w:r>
        <w:rPr>
          <w:sz w:val="28"/>
          <w:szCs w:val="28"/>
          <w:u w:val="single"/>
        </w:rPr>
        <w:tab/>
      </w:r>
      <w:r>
        <w:rPr>
          <w:sz w:val="28"/>
          <w:szCs w:val="28"/>
          <w:u w:val="single"/>
        </w:rPr>
        <w:tab/>
      </w:r>
      <w:r>
        <w:rPr>
          <w:sz w:val="28"/>
          <w:szCs w:val="28"/>
          <w:u w:val="single"/>
        </w:rPr>
        <w:tab/>
      </w:r>
    </w:p>
    <w:p w14:paraId="5FAE3C11" w14:textId="4DFDDC0B" w:rsidR="004B4F4A" w:rsidRDefault="004B4F4A" w:rsidP="00F01929">
      <w:pPr>
        <w:rPr>
          <w:sz w:val="28"/>
          <w:szCs w:val="28"/>
          <w:u w:val="single"/>
        </w:rPr>
      </w:pPr>
      <w:r>
        <w:rPr>
          <w:sz w:val="28"/>
          <w:szCs w:val="28"/>
          <w:u w:val="single"/>
        </w:rPr>
        <w:t>To,</w:t>
      </w:r>
    </w:p>
    <w:p w14:paraId="1F4A60F2" w14:textId="5354D272" w:rsidR="00E75427" w:rsidRPr="00E75427" w:rsidRDefault="004B4F4A" w:rsidP="008E6236">
      <w:pPr>
        <w:spacing w:after="0"/>
        <w:rPr>
          <w:rFonts w:ascii="Roboto" w:hAnsi="Roboto"/>
          <w:b/>
          <w:bCs/>
          <w:color w:val="1F1F1F"/>
          <w:sz w:val="24"/>
          <w:szCs w:val="24"/>
          <w:shd w:val="clear" w:color="auto" w:fill="FFFFFF"/>
        </w:rPr>
      </w:pPr>
      <w:r w:rsidRPr="00E75427">
        <w:rPr>
          <w:rFonts w:ascii="Roboto" w:hAnsi="Roboto"/>
          <w:b/>
          <w:bCs/>
          <w:color w:val="1F1F1F"/>
          <w:sz w:val="24"/>
          <w:szCs w:val="24"/>
          <w:shd w:val="clear" w:color="auto" w:fill="FFFFFF"/>
        </w:rPr>
        <w:t>M. Hasnain</w:t>
      </w:r>
      <w:r w:rsidR="00E75427" w:rsidRPr="00E75427">
        <w:rPr>
          <w:rFonts w:ascii="Roboto" w:hAnsi="Roboto"/>
          <w:b/>
          <w:bCs/>
          <w:color w:val="1F1F1F"/>
          <w:sz w:val="24"/>
          <w:szCs w:val="24"/>
          <w:shd w:val="clear" w:color="auto" w:fill="FFFFFF"/>
        </w:rPr>
        <w:t xml:space="preserve"> S/o</w:t>
      </w:r>
      <w:r w:rsidR="004F5AB0">
        <w:rPr>
          <w:rFonts w:ascii="Roboto" w:hAnsi="Roboto"/>
          <w:b/>
          <w:bCs/>
          <w:color w:val="1F1F1F"/>
          <w:sz w:val="24"/>
          <w:szCs w:val="24"/>
          <w:shd w:val="clear" w:color="auto" w:fill="FFFFFF"/>
        </w:rPr>
        <w:t xml:space="preserve"> </w:t>
      </w:r>
      <w:proofErr w:type="spellStart"/>
      <w:proofErr w:type="gramStart"/>
      <w:r w:rsidR="004F5AB0">
        <w:rPr>
          <w:rFonts w:ascii="Roboto" w:hAnsi="Roboto"/>
          <w:b/>
          <w:bCs/>
          <w:color w:val="1F1F1F"/>
          <w:sz w:val="24"/>
          <w:szCs w:val="24"/>
          <w:shd w:val="clear" w:color="auto" w:fill="FFFFFF"/>
        </w:rPr>
        <w:t>A.Sattar</w:t>
      </w:r>
      <w:proofErr w:type="spellEnd"/>
      <w:proofErr w:type="gramEnd"/>
    </w:p>
    <w:p w14:paraId="0B9916DB" w14:textId="14852A12" w:rsidR="008E6236" w:rsidRPr="008E6236" w:rsidRDefault="008E6236" w:rsidP="008E6236">
      <w:pPr>
        <w:spacing w:after="0"/>
        <w:rPr>
          <w:sz w:val="24"/>
          <w:szCs w:val="24"/>
          <w:u w:val="single"/>
        </w:rPr>
      </w:pPr>
      <w:r w:rsidRPr="008E6236">
        <w:rPr>
          <w:sz w:val="24"/>
          <w:szCs w:val="24"/>
          <w:u w:val="single"/>
        </w:rPr>
        <w:t xml:space="preserve">CNIC# </w:t>
      </w:r>
      <w:r w:rsidR="004B4F4A">
        <w:rPr>
          <w:sz w:val="24"/>
          <w:szCs w:val="24"/>
          <w:u w:val="single"/>
        </w:rPr>
        <w:t>42201-</w:t>
      </w:r>
      <w:r w:rsidR="004F5AB0">
        <w:rPr>
          <w:sz w:val="24"/>
          <w:szCs w:val="24"/>
          <w:u w:val="single"/>
        </w:rPr>
        <w:t>9400000-0</w:t>
      </w:r>
    </w:p>
    <w:p w14:paraId="046D1F99" w14:textId="77777777" w:rsidR="008E6236" w:rsidRDefault="008E6236" w:rsidP="00F01929">
      <w:pPr>
        <w:rPr>
          <w:sz w:val="28"/>
          <w:szCs w:val="28"/>
          <w:u w:val="single"/>
        </w:rPr>
      </w:pPr>
    </w:p>
    <w:p w14:paraId="6961E494" w14:textId="77969646" w:rsidR="00834720" w:rsidRDefault="00F01929" w:rsidP="00F01929">
      <w:pPr>
        <w:rPr>
          <w:sz w:val="28"/>
          <w:szCs w:val="28"/>
          <w:u w:val="single"/>
        </w:rPr>
      </w:pPr>
      <w:r>
        <w:rPr>
          <w:sz w:val="28"/>
          <w:szCs w:val="28"/>
        </w:rPr>
        <w:t xml:space="preserve">I </w:t>
      </w:r>
      <w:r w:rsidR="004F5AB0">
        <w:rPr>
          <w:b/>
          <w:bCs/>
          <w:sz w:val="28"/>
          <w:szCs w:val="28"/>
          <w:u w:val="single"/>
        </w:rPr>
        <w:t xml:space="preserve">   </w:t>
      </w:r>
      <w:r w:rsidR="004F5AB0">
        <w:rPr>
          <w:b/>
          <w:bCs/>
          <w:sz w:val="28"/>
          <w:szCs w:val="28"/>
          <w:u w:val="single"/>
        </w:rPr>
        <w:tab/>
      </w:r>
      <w:r w:rsidR="004F5AB0">
        <w:rPr>
          <w:b/>
          <w:bCs/>
          <w:sz w:val="28"/>
          <w:szCs w:val="28"/>
          <w:u w:val="single"/>
        </w:rPr>
        <w:tab/>
      </w:r>
      <w:r w:rsidR="004F5AB0">
        <w:rPr>
          <w:b/>
          <w:bCs/>
          <w:sz w:val="28"/>
          <w:szCs w:val="28"/>
          <w:u w:val="single"/>
        </w:rPr>
        <w:tab/>
      </w:r>
      <w:r w:rsidR="004F5AB0">
        <w:rPr>
          <w:b/>
          <w:bCs/>
          <w:sz w:val="28"/>
          <w:szCs w:val="28"/>
          <w:u w:val="single"/>
        </w:rPr>
        <w:tab/>
      </w:r>
      <w:r>
        <w:rPr>
          <w:sz w:val="28"/>
          <w:szCs w:val="28"/>
        </w:rPr>
        <w:t xml:space="preserve">Owner of </w:t>
      </w:r>
      <w:r w:rsidR="00F526CC">
        <w:rPr>
          <w:sz w:val="28"/>
          <w:szCs w:val="28"/>
        </w:rPr>
        <w:t xml:space="preserve">Office </w:t>
      </w:r>
      <w:r>
        <w:rPr>
          <w:sz w:val="28"/>
          <w:szCs w:val="28"/>
        </w:rPr>
        <w:t>No.</w:t>
      </w:r>
      <w:r w:rsidR="00F526CC">
        <w:rPr>
          <w:sz w:val="28"/>
          <w:szCs w:val="28"/>
        </w:rPr>
        <w:t>3</w:t>
      </w:r>
      <w:r>
        <w:rPr>
          <w:sz w:val="28"/>
          <w:szCs w:val="28"/>
        </w:rPr>
        <w:t xml:space="preserve"> located on </w:t>
      </w:r>
      <w:r w:rsidR="004B4F4A">
        <w:rPr>
          <w:sz w:val="28"/>
          <w:szCs w:val="28"/>
        </w:rPr>
        <w:t xml:space="preserve">the </w:t>
      </w:r>
      <w:r w:rsidR="00F526CC">
        <w:rPr>
          <w:sz w:val="28"/>
          <w:szCs w:val="28"/>
        </w:rPr>
        <w:t>2nd</w:t>
      </w:r>
      <w:r>
        <w:rPr>
          <w:sz w:val="28"/>
          <w:szCs w:val="28"/>
        </w:rPr>
        <w:t xml:space="preserve"> floor measuring </w:t>
      </w:r>
      <w:r w:rsidR="004B4F4A">
        <w:rPr>
          <w:sz w:val="28"/>
          <w:szCs w:val="28"/>
        </w:rPr>
        <w:t>approx.</w:t>
      </w:r>
      <w:r>
        <w:rPr>
          <w:sz w:val="28"/>
          <w:szCs w:val="28"/>
        </w:rPr>
        <w:t xml:space="preserve"> </w:t>
      </w:r>
      <w:r w:rsidR="00F526CC">
        <w:rPr>
          <w:sz w:val="28"/>
          <w:szCs w:val="28"/>
        </w:rPr>
        <w:t>900</w:t>
      </w:r>
      <w:r>
        <w:rPr>
          <w:sz w:val="28"/>
          <w:szCs w:val="28"/>
        </w:rPr>
        <w:t xml:space="preserve"> sq.</w:t>
      </w:r>
      <w:r w:rsidR="00F526CC">
        <w:rPr>
          <w:sz w:val="28"/>
          <w:szCs w:val="28"/>
        </w:rPr>
        <w:t xml:space="preserve"> </w:t>
      </w:r>
      <w:r w:rsidR="004B4F4A">
        <w:rPr>
          <w:sz w:val="28"/>
          <w:szCs w:val="28"/>
        </w:rPr>
        <w:t>ft,</w:t>
      </w:r>
      <w:r>
        <w:rPr>
          <w:sz w:val="28"/>
          <w:szCs w:val="28"/>
        </w:rPr>
        <w:t xml:space="preserve"> Plot No. </w:t>
      </w:r>
      <w:r w:rsidR="004F5AB0">
        <w:rPr>
          <w:sz w:val="28"/>
          <w:szCs w:val="28"/>
          <w:u w:val="single"/>
        </w:rPr>
        <w:tab/>
      </w:r>
      <w:r>
        <w:rPr>
          <w:sz w:val="28"/>
          <w:szCs w:val="28"/>
        </w:rPr>
        <w:t>, 36</w:t>
      </w:r>
      <w:r w:rsidRPr="00F01929">
        <w:rPr>
          <w:sz w:val="28"/>
          <w:szCs w:val="28"/>
          <w:vertAlign w:val="superscript"/>
        </w:rPr>
        <w:t>th</w:t>
      </w:r>
      <w:r>
        <w:rPr>
          <w:sz w:val="28"/>
          <w:szCs w:val="28"/>
        </w:rPr>
        <w:t xml:space="preserve"> Street, Tauheed Commercial Area, Phase V, DHA, Karachi. Sending this letter as official notice </w:t>
      </w:r>
      <w:r w:rsidR="00F526CC">
        <w:rPr>
          <w:sz w:val="28"/>
          <w:szCs w:val="28"/>
        </w:rPr>
        <w:t>to terminate</w:t>
      </w:r>
      <w:r>
        <w:rPr>
          <w:sz w:val="28"/>
          <w:szCs w:val="28"/>
        </w:rPr>
        <w:t xml:space="preserve"> the lease Dated </w:t>
      </w:r>
      <w:r w:rsidR="00727BBC">
        <w:rPr>
          <w:b/>
          <w:bCs/>
          <w:sz w:val="28"/>
          <w:szCs w:val="28"/>
          <w:u w:val="single"/>
        </w:rPr>
        <w:t>2</w:t>
      </w:r>
      <w:r w:rsidR="004B4F4A">
        <w:rPr>
          <w:b/>
          <w:bCs/>
          <w:sz w:val="28"/>
          <w:szCs w:val="28"/>
          <w:u w:val="single"/>
        </w:rPr>
        <w:t>0</w:t>
      </w:r>
      <w:r w:rsidR="00F526CC" w:rsidRPr="00F526CC">
        <w:rPr>
          <w:b/>
          <w:bCs/>
          <w:sz w:val="28"/>
          <w:szCs w:val="28"/>
          <w:u w:val="single"/>
          <w:vertAlign w:val="superscript"/>
        </w:rPr>
        <w:t>th</w:t>
      </w:r>
      <w:r w:rsidR="00F526CC" w:rsidRPr="00F526CC">
        <w:rPr>
          <w:b/>
          <w:bCs/>
          <w:sz w:val="28"/>
          <w:szCs w:val="28"/>
          <w:u w:val="single"/>
        </w:rPr>
        <w:t xml:space="preserve"> March 2024</w:t>
      </w:r>
      <w:r w:rsidR="00C42974">
        <w:rPr>
          <w:sz w:val="28"/>
          <w:szCs w:val="28"/>
          <w:u w:val="single"/>
        </w:rPr>
        <w:t>.</w:t>
      </w:r>
    </w:p>
    <w:p w14:paraId="6B8B0437" w14:textId="3DADB0E4" w:rsidR="00F01929" w:rsidRDefault="00BB4273" w:rsidP="00F01929">
      <w:pPr>
        <w:rPr>
          <w:sz w:val="28"/>
          <w:szCs w:val="28"/>
        </w:rPr>
      </w:pPr>
      <w:r>
        <w:rPr>
          <w:sz w:val="28"/>
          <w:szCs w:val="28"/>
        </w:rPr>
        <w:t xml:space="preserve">Your Notice Period will be </w:t>
      </w:r>
      <w:r>
        <w:rPr>
          <w:b/>
          <w:sz w:val="28"/>
          <w:szCs w:val="28"/>
        </w:rPr>
        <w:t>One Month</w:t>
      </w:r>
      <w:r>
        <w:rPr>
          <w:sz w:val="28"/>
          <w:szCs w:val="28"/>
        </w:rPr>
        <w:t xml:space="preserve"> From </w:t>
      </w:r>
      <w:r w:rsidR="00727BBC" w:rsidRPr="004F5AB0">
        <w:rPr>
          <w:b/>
          <w:bCs/>
          <w:sz w:val="28"/>
          <w:szCs w:val="28"/>
        </w:rPr>
        <w:t>2</w:t>
      </w:r>
      <w:r w:rsidR="004B4F4A" w:rsidRPr="004F5AB0">
        <w:rPr>
          <w:b/>
          <w:bCs/>
          <w:sz w:val="28"/>
          <w:szCs w:val="28"/>
        </w:rPr>
        <w:t>0</w:t>
      </w:r>
      <w:r w:rsidRPr="004F5AB0">
        <w:rPr>
          <w:b/>
          <w:bCs/>
          <w:sz w:val="28"/>
          <w:szCs w:val="28"/>
          <w:vertAlign w:val="superscript"/>
        </w:rPr>
        <w:t>th</w:t>
      </w:r>
      <w:r w:rsidRPr="004F5AB0">
        <w:rPr>
          <w:b/>
          <w:bCs/>
          <w:sz w:val="28"/>
          <w:szCs w:val="28"/>
        </w:rPr>
        <w:t xml:space="preserve"> </w:t>
      </w:r>
      <w:r w:rsidR="00F526CC" w:rsidRPr="004F5AB0">
        <w:rPr>
          <w:b/>
          <w:bCs/>
          <w:sz w:val="28"/>
          <w:szCs w:val="28"/>
        </w:rPr>
        <w:t>March</w:t>
      </w:r>
      <w:r w:rsidRPr="004F5AB0">
        <w:rPr>
          <w:b/>
          <w:bCs/>
          <w:sz w:val="28"/>
          <w:szCs w:val="28"/>
        </w:rPr>
        <w:t xml:space="preserve"> 202</w:t>
      </w:r>
      <w:r w:rsidR="00F526CC" w:rsidRPr="004F5AB0">
        <w:rPr>
          <w:b/>
          <w:bCs/>
          <w:sz w:val="28"/>
          <w:szCs w:val="28"/>
        </w:rPr>
        <w:t>4</w:t>
      </w:r>
      <w:r>
        <w:rPr>
          <w:sz w:val="28"/>
          <w:szCs w:val="28"/>
        </w:rPr>
        <w:t xml:space="preserve"> to </w:t>
      </w:r>
      <w:r w:rsidR="00727BBC" w:rsidRPr="004F5AB0">
        <w:rPr>
          <w:b/>
          <w:bCs/>
          <w:sz w:val="28"/>
          <w:szCs w:val="28"/>
        </w:rPr>
        <w:t>19</w:t>
      </w:r>
      <w:r w:rsidRPr="004F5AB0">
        <w:rPr>
          <w:b/>
          <w:bCs/>
          <w:sz w:val="28"/>
          <w:szCs w:val="28"/>
          <w:vertAlign w:val="superscript"/>
        </w:rPr>
        <w:t>th</w:t>
      </w:r>
      <w:r w:rsidRPr="004F5AB0">
        <w:rPr>
          <w:b/>
          <w:bCs/>
          <w:sz w:val="28"/>
          <w:szCs w:val="28"/>
        </w:rPr>
        <w:t xml:space="preserve"> </w:t>
      </w:r>
      <w:r w:rsidR="00F526CC" w:rsidRPr="004F5AB0">
        <w:rPr>
          <w:b/>
          <w:bCs/>
          <w:sz w:val="28"/>
          <w:szCs w:val="28"/>
        </w:rPr>
        <w:t>April</w:t>
      </w:r>
      <w:r w:rsidRPr="004F5AB0">
        <w:rPr>
          <w:b/>
          <w:bCs/>
          <w:sz w:val="28"/>
          <w:szCs w:val="28"/>
        </w:rPr>
        <w:t xml:space="preserve"> 202</w:t>
      </w:r>
      <w:r w:rsidR="00F526CC" w:rsidRPr="004F5AB0">
        <w:rPr>
          <w:b/>
          <w:bCs/>
          <w:sz w:val="28"/>
          <w:szCs w:val="28"/>
        </w:rPr>
        <w:t>4</w:t>
      </w:r>
      <w:r>
        <w:rPr>
          <w:sz w:val="28"/>
          <w:szCs w:val="28"/>
        </w:rPr>
        <w:t xml:space="preserve"> please make arrangements to vacate the property by tha</w:t>
      </w:r>
      <w:r w:rsidR="00834720">
        <w:rPr>
          <w:sz w:val="28"/>
          <w:szCs w:val="28"/>
        </w:rPr>
        <w:t xml:space="preserve">t date. You </w:t>
      </w:r>
      <w:r w:rsidR="00F526CC">
        <w:rPr>
          <w:sz w:val="28"/>
          <w:szCs w:val="28"/>
        </w:rPr>
        <w:t xml:space="preserve">were </w:t>
      </w:r>
      <w:r w:rsidR="00834720">
        <w:rPr>
          <w:sz w:val="28"/>
          <w:szCs w:val="28"/>
        </w:rPr>
        <w:t>further notified that unless you v</w:t>
      </w:r>
      <w:r w:rsidR="00C86048">
        <w:rPr>
          <w:sz w:val="28"/>
          <w:szCs w:val="28"/>
        </w:rPr>
        <w:t>acate the premises by such that</w:t>
      </w:r>
      <w:r w:rsidR="00834720">
        <w:rPr>
          <w:sz w:val="28"/>
          <w:szCs w:val="28"/>
        </w:rPr>
        <w:t>, legal action may be initiated against you.</w:t>
      </w:r>
    </w:p>
    <w:p w14:paraId="4F2D94E3" w14:textId="30F93E25" w:rsidR="00BB4273" w:rsidRDefault="00834720" w:rsidP="00F01929">
      <w:pPr>
        <w:rPr>
          <w:sz w:val="28"/>
          <w:szCs w:val="28"/>
        </w:rPr>
      </w:pPr>
      <w:r>
        <w:rPr>
          <w:sz w:val="28"/>
          <w:szCs w:val="28"/>
        </w:rPr>
        <w:t xml:space="preserve">Please note that </w:t>
      </w:r>
      <w:r w:rsidR="00E75427">
        <w:rPr>
          <w:sz w:val="28"/>
          <w:szCs w:val="28"/>
        </w:rPr>
        <w:t xml:space="preserve">the </w:t>
      </w:r>
      <w:r>
        <w:rPr>
          <w:sz w:val="28"/>
          <w:szCs w:val="28"/>
        </w:rPr>
        <w:t>security deposit will be refunded to you within 15 days of your vacating the property. Provided that there is no damage to the property and all Utilities, Rent other outstanding charges have been paid in full.</w:t>
      </w:r>
    </w:p>
    <w:p w14:paraId="22B59951" w14:textId="77777777" w:rsidR="008E6236" w:rsidRDefault="008E6236" w:rsidP="00F01929">
      <w:pPr>
        <w:rPr>
          <w:sz w:val="28"/>
          <w:szCs w:val="28"/>
        </w:rPr>
      </w:pPr>
    </w:p>
    <w:tbl>
      <w:tblPr>
        <w:tblStyle w:val="TableGrid"/>
        <w:tblW w:w="0" w:type="auto"/>
        <w:tblInd w:w="2122" w:type="dxa"/>
        <w:tblLook w:val="04A0" w:firstRow="1" w:lastRow="0" w:firstColumn="1" w:lastColumn="0" w:noHBand="0" w:noVBand="1"/>
      </w:tblPr>
      <w:tblGrid>
        <w:gridCol w:w="2386"/>
        <w:gridCol w:w="2575"/>
      </w:tblGrid>
      <w:tr w:rsidR="00C86048" w14:paraId="4D0ABECB" w14:textId="77777777" w:rsidTr="00C86048">
        <w:tc>
          <w:tcPr>
            <w:tcW w:w="2386" w:type="dxa"/>
          </w:tcPr>
          <w:p w14:paraId="2BC76B87" w14:textId="77777777" w:rsidR="00C86048" w:rsidRPr="00C86048" w:rsidRDefault="00C86048" w:rsidP="00F01929">
            <w:pPr>
              <w:rPr>
                <w:b/>
                <w:sz w:val="28"/>
                <w:szCs w:val="28"/>
              </w:rPr>
            </w:pPr>
            <w:r w:rsidRPr="00C86048">
              <w:rPr>
                <w:b/>
                <w:sz w:val="28"/>
                <w:szCs w:val="28"/>
              </w:rPr>
              <w:t>Months</w:t>
            </w:r>
          </w:p>
        </w:tc>
        <w:tc>
          <w:tcPr>
            <w:tcW w:w="2575" w:type="dxa"/>
          </w:tcPr>
          <w:p w14:paraId="1C74EF3D" w14:textId="77777777" w:rsidR="00C86048" w:rsidRPr="00C86048" w:rsidRDefault="00C86048" w:rsidP="00F01929">
            <w:pPr>
              <w:rPr>
                <w:b/>
                <w:sz w:val="28"/>
                <w:szCs w:val="28"/>
              </w:rPr>
            </w:pPr>
            <w:r w:rsidRPr="00C86048">
              <w:rPr>
                <w:b/>
                <w:sz w:val="28"/>
                <w:szCs w:val="28"/>
              </w:rPr>
              <w:t>Outstanding Rent</w:t>
            </w:r>
          </w:p>
        </w:tc>
      </w:tr>
      <w:tr w:rsidR="00C86048" w14:paraId="6C3B2F53" w14:textId="77777777" w:rsidTr="00C86048">
        <w:tc>
          <w:tcPr>
            <w:tcW w:w="2386" w:type="dxa"/>
          </w:tcPr>
          <w:p w14:paraId="30463E19" w14:textId="51250209" w:rsidR="00C86048" w:rsidRDefault="00E75427" w:rsidP="00F01929">
            <w:pPr>
              <w:rPr>
                <w:sz w:val="28"/>
                <w:szCs w:val="28"/>
              </w:rPr>
            </w:pPr>
            <w:r>
              <w:rPr>
                <w:sz w:val="28"/>
                <w:szCs w:val="28"/>
              </w:rPr>
              <w:t>Jan-2024</w:t>
            </w:r>
          </w:p>
        </w:tc>
        <w:tc>
          <w:tcPr>
            <w:tcW w:w="2575" w:type="dxa"/>
          </w:tcPr>
          <w:p w14:paraId="11C92272" w14:textId="6EBBE99F" w:rsidR="00C86048" w:rsidRDefault="00E75427" w:rsidP="00F01929">
            <w:pPr>
              <w:rPr>
                <w:sz w:val="28"/>
                <w:szCs w:val="28"/>
              </w:rPr>
            </w:pPr>
            <w:r>
              <w:rPr>
                <w:sz w:val="28"/>
                <w:szCs w:val="28"/>
              </w:rPr>
              <w:t>40,000/-</w:t>
            </w:r>
          </w:p>
        </w:tc>
      </w:tr>
      <w:tr w:rsidR="00C86048" w14:paraId="3BFF0BB7" w14:textId="77777777" w:rsidTr="00C86048">
        <w:tc>
          <w:tcPr>
            <w:tcW w:w="2386" w:type="dxa"/>
          </w:tcPr>
          <w:p w14:paraId="35938108" w14:textId="63032726" w:rsidR="00C86048" w:rsidRDefault="00E75427" w:rsidP="00F01929">
            <w:pPr>
              <w:rPr>
                <w:sz w:val="28"/>
                <w:szCs w:val="28"/>
              </w:rPr>
            </w:pPr>
            <w:r>
              <w:rPr>
                <w:sz w:val="28"/>
                <w:szCs w:val="28"/>
              </w:rPr>
              <w:t>Feb-2024</w:t>
            </w:r>
          </w:p>
        </w:tc>
        <w:tc>
          <w:tcPr>
            <w:tcW w:w="2575" w:type="dxa"/>
          </w:tcPr>
          <w:p w14:paraId="76C9EFBD" w14:textId="7364925B" w:rsidR="00C86048" w:rsidRDefault="00E75427" w:rsidP="00F01929">
            <w:pPr>
              <w:rPr>
                <w:sz w:val="28"/>
                <w:szCs w:val="28"/>
              </w:rPr>
            </w:pPr>
            <w:r>
              <w:rPr>
                <w:sz w:val="28"/>
                <w:szCs w:val="28"/>
              </w:rPr>
              <w:t>37,500/-</w:t>
            </w:r>
          </w:p>
        </w:tc>
      </w:tr>
      <w:tr w:rsidR="00C86048" w14:paraId="46681DEF" w14:textId="77777777" w:rsidTr="00C86048">
        <w:tc>
          <w:tcPr>
            <w:tcW w:w="2386" w:type="dxa"/>
          </w:tcPr>
          <w:p w14:paraId="42712E3E" w14:textId="135EBCA1" w:rsidR="00C86048" w:rsidRDefault="00E75427" w:rsidP="00F01929">
            <w:pPr>
              <w:rPr>
                <w:sz w:val="28"/>
                <w:szCs w:val="28"/>
              </w:rPr>
            </w:pPr>
            <w:r>
              <w:rPr>
                <w:sz w:val="28"/>
                <w:szCs w:val="28"/>
              </w:rPr>
              <w:t>March-2024</w:t>
            </w:r>
          </w:p>
        </w:tc>
        <w:tc>
          <w:tcPr>
            <w:tcW w:w="2575" w:type="dxa"/>
          </w:tcPr>
          <w:p w14:paraId="0B07D44C" w14:textId="62C2EB15" w:rsidR="00C86048" w:rsidRDefault="00E75427" w:rsidP="00F01929">
            <w:pPr>
              <w:rPr>
                <w:sz w:val="28"/>
                <w:szCs w:val="28"/>
              </w:rPr>
            </w:pPr>
            <w:r>
              <w:rPr>
                <w:sz w:val="28"/>
                <w:szCs w:val="28"/>
              </w:rPr>
              <w:t>37,500/-</w:t>
            </w:r>
          </w:p>
        </w:tc>
      </w:tr>
      <w:tr w:rsidR="00C86048" w14:paraId="63D4DABC" w14:textId="77777777" w:rsidTr="00C86048">
        <w:tc>
          <w:tcPr>
            <w:tcW w:w="2386" w:type="dxa"/>
          </w:tcPr>
          <w:p w14:paraId="235127C0" w14:textId="6AC178FE" w:rsidR="00C86048" w:rsidRDefault="00C86048" w:rsidP="00F01929">
            <w:pPr>
              <w:rPr>
                <w:sz w:val="28"/>
                <w:szCs w:val="28"/>
              </w:rPr>
            </w:pPr>
          </w:p>
        </w:tc>
        <w:tc>
          <w:tcPr>
            <w:tcW w:w="2575" w:type="dxa"/>
          </w:tcPr>
          <w:p w14:paraId="7B6EC6FD" w14:textId="77777777" w:rsidR="00C86048" w:rsidRDefault="00C86048" w:rsidP="00F01929">
            <w:pPr>
              <w:rPr>
                <w:sz w:val="28"/>
                <w:szCs w:val="28"/>
              </w:rPr>
            </w:pPr>
          </w:p>
        </w:tc>
      </w:tr>
      <w:tr w:rsidR="00C86048" w14:paraId="5E0EE731" w14:textId="77777777" w:rsidTr="00C86048">
        <w:tc>
          <w:tcPr>
            <w:tcW w:w="2386" w:type="dxa"/>
          </w:tcPr>
          <w:p w14:paraId="77D83DD4" w14:textId="77777777" w:rsidR="00C86048" w:rsidRPr="00C86048" w:rsidRDefault="00C86048" w:rsidP="00F01929">
            <w:pPr>
              <w:rPr>
                <w:b/>
                <w:sz w:val="28"/>
                <w:szCs w:val="28"/>
              </w:rPr>
            </w:pPr>
            <w:r w:rsidRPr="00C86048">
              <w:rPr>
                <w:b/>
                <w:sz w:val="28"/>
                <w:szCs w:val="28"/>
              </w:rPr>
              <w:t>Total</w:t>
            </w:r>
          </w:p>
        </w:tc>
        <w:tc>
          <w:tcPr>
            <w:tcW w:w="2575" w:type="dxa"/>
          </w:tcPr>
          <w:p w14:paraId="3DC8DE8F" w14:textId="43FFDF75" w:rsidR="00C86048" w:rsidRDefault="00E75427" w:rsidP="00F01929">
            <w:pPr>
              <w:rPr>
                <w:sz w:val="28"/>
                <w:szCs w:val="28"/>
              </w:rPr>
            </w:pPr>
            <w:r>
              <w:rPr>
                <w:sz w:val="28"/>
                <w:szCs w:val="28"/>
              </w:rPr>
              <w:t>115,000/-</w:t>
            </w:r>
          </w:p>
        </w:tc>
      </w:tr>
    </w:tbl>
    <w:p w14:paraId="7CC83B6F" w14:textId="77777777" w:rsidR="00C86048" w:rsidRDefault="00C86048" w:rsidP="00F01929">
      <w:pPr>
        <w:rPr>
          <w:sz w:val="28"/>
          <w:szCs w:val="28"/>
        </w:rPr>
      </w:pPr>
    </w:p>
    <w:p w14:paraId="289CFC19" w14:textId="77777777" w:rsidR="008E6236" w:rsidRDefault="008E6236" w:rsidP="00F01929">
      <w:pPr>
        <w:rPr>
          <w:sz w:val="28"/>
          <w:szCs w:val="28"/>
        </w:rPr>
      </w:pPr>
    </w:p>
    <w:p w14:paraId="29801EC7" w14:textId="77777777" w:rsidR="00C42974" w:rsidRDefault="00C42974" w:rsidP="00F01929">
      <w:pPr>
        <w:rPr>
          <w:sz w:val="28"/>
          <w:szCs w:val="28"/>
        </w:rPr>
      </w:pPr>
    </w:p>
    <w:p w14:paraId="33298E03" w14:textId="77777777" w:rsidR="008E6236" w:rsidRDefault="008E6236" w:rsidP="00F01929">
      <w:pPr>
        <w:rPr>
          <w:b/>
          <w:sz w:val="28"/>
          <w:szCs w:val="28"/>
          <w:u w:val="single"/>
        </w:rPr>
      </w:pPr>
      <w:r>
        <w:rPr>
          <w:b/>
          <w:sz w:val="28"/>
          <w:szCs w:val="28"/>
          <w:u w:val="single"/>
        </w:rPr>
        <w:tab/>
      </w:r>
      <w:r>
        <w:rPr>
          <w:b/>
          <w:sz w:val="28"/>
          <w:szCs w:val="28"/>
          <w:u w:val="single"/>
        </w:rPr>
        <w:tab/>
      </w:r>
      <w:r>
        <w:rPr>
          <w:b/>
          <w:sz w:val="28"/>
          <w:szCs w:val="28"/>
          <w:u w:val="single"/>
        </w:rPr>
        <w:tab/>
      </w:r>
      <w:r>
        <w:rPr>
          <w:b/>
          <w:sz w:val="28"/>
          <w:szCs w:val="28"/>
          <w:u w:val="single"/>
        </w:rPr>
        <w:tab/>
      </w:r>
    </w:p>
    <w:p w14:paraId="5C39DB23" w14:textId="340C8CA6" w:rsidR="008E6236" w:rsidRPr="008E6236" w:rsidRDefault="008E6236" w:rsidP="00F01929">
      <w:pPr>
        <w:rPr>
          <w:b/>
          <w:sz w:val="28"/>
          <w:szCs w:val="28"/>
        </w:rPr>
      </w:pPr>
      <w:r>
        <w:rPr>
          <w:b/>
          <w:sz w:val="28"/>
          <w:szCs w:val="28"/>
        </w:rPr>
        <w:t xml:space="preserve">     </w:t>
      </w:r>
      <w:r w:rsidR="004B4F4A">
        <w:rPr>
          <w:b/>
          <w:sz w:val="28"/>
          <w:szCs w:val="28"/>
        </w:rPr>
        <w:t>Authorized Signatory</w:t>
      </w:r>
    </w:p>
    <w:p w14:paraId="3298A395" w14:textId="77777777" w:rsidR="00834720" w:rsidRDefault="00834720" w:rsidP="00F01929">
      <w:pPr>
        <w:rPr>
          <w:sz w:val="28"/>
          <w:szCs w:val="28"/>
        </w:rPr>
      </w:pPr>
    </w:p>
    <w:p w14:paraId="24C86B1D" w14:textId="77777777" w:rsidR="00BB4273" w:rsidRPr="00F01929" w:rsidRDefault="00BB4273" w:rsidP="00F01929">
      <w:pPr>
        <w:rPr>
          <w:sz w:val="28"/>
          <w:szCs w:val="28"/>
        </w:rPr>
      </w:pPr>
    </w:p>
    <w:sectPr w:rsidR="00BB4273" w:rsidRPr="00F01929" w:rsidSect="00B055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29"/>
    <w:rsid w:val="00151817"/>
    <w:rsid w:val="001B3304"/>
    <w:rsid w:val="004B4F4A"/>
    <w:rsid w:val="004F5AB0"/>
    <w:rsid w:val="00727BBC"/>
    <w:rsid w:val="00767976"/>
    <w:rsid w:val="00826CBA"/>
    <w:rsid w:val="00834720"/>
    <w:rsid w:val="00881AFB"/>
    <w:rsid w:val="008E6236"/>
    <w:rsid w:val="00AC6230"/>
    <w:rsid w:val="00B0553B"/>
    <w:rsid w:val="00B21699"/>
    <w:rsid w:val="00BB4273"/>
    <w:rsid w:val="00C42974"/>
    <w:rsid w:val="00C86048"/>
    <w:rsid w:val="00E75427"/>
    <w:rsid w:val="00F01929"/>
    <w:rsid w:val="00F5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2A513"/>
  <w15:chartTrackingRefBased/>
  <w15:docId w15:val="{52673E3B-7CFC-4412-A977-0CF1A608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Hadi</dc:creator>
  <cp:keywords/>
  <dc:description/>
  <cp:lastModifiedBy>Abdul Hadi</cp:lastModifiedBy>
  <cp:revision>12</cp:revision>
  <cp:lastPrinted>2024-03-11T07:04:00Z</cp:lastPrinted>
  <dcterms:created xsi:type="dcterms:W3CDTF">2023-10-06T06:25:00Z</dcterms:created>
  <dcterms:modified xsi:type="dcterms:W3CDTF">2025-09-11T11:32:00Z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e58541f90a384677c511c4406591e52ad8f0c924c27efb51b89234ba8a980f9a</vt:lpwstr>
  </property>
</Properties>
</file>